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03" w:rsidRPr="00D4190C" w:rsidRDefault="003F0E03" w:rsidP="00156BDA">
      <w:pPr>
        <w:pStyle w:val="StandardWeb"/>
        <w:spacing w:before="0" w:beforeAutospacing="0" w:after="0" w:afterAutospacing="0" w:line="255" w:lineRule="atLeast"/>
        <w:ind w:right="300"/>
        <w:textAlignment w:val="baseline"/>
        <w:rPr>
          <w:rStyle w:val="Fett"/>
          <w:rFonts w:cs="Arial"/>
          <w:bCs/>
          <w:sz w:val="22"/>
          <w:szCs w:val="22"/>
          <w:bdr w:val="none" w:sz="0" w:space="0" w:color="auto" w:frame="1"/>
        </w:rPr>
      </w:pPr>
    </w:p>
    <w:p w:rsidR="003F0E03" w:rsidRPr="00D4190C" w:rsidRDefault="003F0E03" w:rsidP="00215CF0">
      <w:pPr>
        <w:rPr>
          <w:rStyle w:val="Fett"/>
          <w:rFonts w:cs="Arial"/>
          <w:sz w:val="22"/>
          <w:szCs w:val="22"/>
        </w:rPr>
      </w:pPr>
    </w:p>
    <w:p w:rsidR="003F0E03" w:rsidRPr="00D4190C" w:rsidRDefault="003F0E03" w:rsidP="00215CF0">
      <w:pPr>
        <w:rPr>
          <w:rStyle w:val="Fett"/>
          <w:rFonts w:cs="Arial"/>
          <w:sz w:val="22"/>
          <w:szCs w:val="22"/>
        </w:rPr>
      </w:pPr>
    </w:p>
    <w:p w:rsidR="00DF45A8" w:rsidRPr="00FD3955" w:rsidRDefault="00DF45A8" w:rsidP="00FA444D">
      <w:pPr>
        <w:outlineLvl w:val="0"/>
        <w:rPr>
          <w:b/>
          <w:i/>
        </w:rPr>
      </w:pPr>
      <w:r w:rsidRPr="00FD3955">
        <w:rPr>
          <w:b/>
        </w:rPr>
        <w:t xml:space="preserve">Ferne Welten, fremde Tiere - Die zauberhaften Bilder der </w:t>
      </w:r>
      <w:proofErr w:type="spellStart"/>
      <w:r w:rsidRPr="00FD3955">
        <w:rPr>
          <w:b/>
        </w:rPr>
        <w:t>Laterna</w:t>
      </w:r>
      <w:proofErr w:type="spellEnd"/>
      <w:r w:rsidRPr="00FD3955">
        <w:rPr>
          <w:b/>
        </w:rPr>
        <w:t xml:space="preserve"> </w:t>
      </w:r>
      <w:proofErr w:type="spellStart"/>
      <w:r w:rsidRPr="00FD3955">
        <w:rPr>
          <w:b/>
        </w:rPr>
        <w:t>magica</w:t>
      </w:r>
      <w:proofErr w:type="spellEnd"/>
      <w:r w:rsidRPr="00FD3955">
        <w:rPr>
          <w:b/>
          <w:i/>
        </w:rPr>
        <w:t xml:space="preserve"> </w:t>
      </w:r>
    </w:p>
    <w:p w:rsidR="00EB0C64" w:rsidRPr="003B3098" w:rsidRDefault="0091483B" w:rsidP="00FA444D">
      <w:pPr>
        <w:outlineLvl w:val="0"/>
        <w:rPr>
          <w:i/>
        </w:rPr>
      </w:pPr>
      <w:r>
        <w:rPr>
          <w:i/>
        </w:rPr>
        <w:t>Begleitvortrag zur aktuellen Sonderausstellung</w:t>
      </w:r>
    </w:p>
    <w:p w:rsidR="00EB0C64" w:rsidRDefault="00EB0C64" w:rsidP="00EB0C64">
      <w:pPr>
        <w:outlineLvl w:val="0"/>
        <w:rPr>
          <w:rFonts w:cs="Arial"/>
          <w:b/>
          <w:sz w:val="22"/>
          <w:szCs w:val="22"/>
        </w:rPr>
      </w:pPr>
    </w:p>
    <w:p w:rsidR="003F0E03" w:rsidRPr="003B3098" w:rsidRDefault="003F0E03" w:rsidP="00FA444D">
      <w:pPr>
        <w:pStyle w:val="StandardWeb"/>
        <w:spacing w:before="0" w:beforeAutospacing="0" w:after="0" w:afterAutospacing="0" w:line="360" w:lineRule="auto"/>
        <w:ind w:right="301"/>
        <w:textAlignment w:val="baseline"/>
        <w:outlineLvl w:val="0"/>
        <w:rPr>
          <w:rStyle w:val="Fett"/>
          <w:rFonts w:cs="Arial"/>
          <w:b w:val="0"/>
          <w:bCs/>
          <w:bdr w:val="none" w:sz="0" w:space="0" w:color="auto" w:frame="1"/>
        </w:rPr>
      </w:pPr>
      <w:proofErr w:type="spellStart"/>
      <w:r w:rsidRPr="003B3098">
        <w:rPr>
          <w:rStyle w:val="Fett"/>
          <w:rFonts w:cs="Arial"/>
          <w:b w:val="0"/>
          <w:bCs/>
          <w:bdr w:val="none" w:sz="0" w:space="0" w:color="auto" w:frame="1"/>
        </w:rPr>
        <w:t>MiM</w:t>
      </w:r>
      <w:proofErr w:type="spellEnd"/>
      <w:r w:rsidR="00D4190C" w:rsidRPr="003B3098">
        <w:rPr>
          <w:rStyle w:val="Fett"/>
          <w:rFonts w:cs="Arial"/>
          <w:b w:val="0"/>
          <w:bCs/>
          <w:bdr w:val="none" w:sz="0" w:space="0" w:color="auto" w:frame="1"/>
        </w:rPr>
        <w:t xml:space="preserve"> </w:t>
      </w:r>
      <w:r w:rsidRPr="003B3098">
        <w:rPr>
          <w:rStyle w:val="Fett"/>
          <w:rFonts w:cs="Arial"/>
          <w:b w:val="0"/>
          <w:bCs/>
          <w:bdr w:val="none" w:sz="0" w:space="0" w:color="auto" w:frame="1"/>
        </w:rPr>
        <w:t>-</w:t>
      </w:r>
      <w:r w:rsidR="00D4190C" w:rsidRPr="003B3098">
        <w:rPr>
          <w:rStyle w:val="Fett"/>
          <w:rFonts w:cs="Arial"/>
          <w:b w:val="0"/>
          <w:bCs/>
          <w:bdr w:val="none" w:sz="0" w:space="0" w:color="auto" w:frame="1"/>
        </w:rPr>
        <w:t xml:space="preserve"> </w:t>
      </w:r>
      <w:proofErr w:type="gramStart"/>
      <w:r w:rsidRPr="003B3098">
        <w:rPr>
          <w:rStyle w:val="Fett"/>
          <w:rFonts w:cs="Arial"/>
          <w:b w:val="0"/>
          <w:bCs/>
          <w:bdr w:val="none" w:sz="0" w:space="0" w:color="auto" w:frame="1"/>
        </w:rPr>
        <w:t>Mittwochs</w:t>
      </w:r>
      <w:proofErr w:type="gramEnd"/>
      <w:r w:rsidRPr="003B3098">
        <w:rPr>
          <w:rStyle w:val="Fett"/>
          <w:rFonts w:cs="Arial"/>
          <w:b w:val="0"/>
          <w:bCs/>
          <w:bdr w:val="none" w:sz="0" w:space="0" w:color="auto" w:frame="1"/>
        </w:rPr>
        <w:t xml:space="preserve"> im </w:t>
      </w:r>
      <w:proofErr w:type="spellStart"/>
      <w:r w:rsidRPr="003B3098">
        <w:rPr>
          <w:rStyle w:val="Fett"/>
          <w:rFonts w:cs="Arial"/>
          <w:b w:val="0"/>
          <w:bCs/>
          <w:bdr w:val="none" w:sz="0" w:space="0" w:color="auto" w:frame="1"/>
        </w:rPr>
        <w:t>Müritzeum</w:t>
      </w:r>
      <w:proofErr w:type="spellEnd"/>
      <w:r w:rsidRPr="003B3098">
        <w:rPr>
          <w:rStyle w:val="Fett"/>
          <w:rFonts w:cs="Arial"/>
          <w:b w:val="0"/>
          <w:bCs/>
          <w:bdr w:val="none" w:sz="0" w:space="0" w:color="auto" w:frame="1"/>
        </w:rPr>
        <w:t xml:space="preserve"> </w:t>
      </w:r>
      <w:r w:rsidR="003B3098">
        <w:rPr>
          <w:rStyle w:val="Fett"/>
          <w:rFonts w:cs="Arial"/>
          <w:b w:val="0"/>
          <w:bCs/>
          <w:bdr w:val="none" w:sz="0" w:space="0" w:color="auto" w:frame="1"/>
        </w:rPr>
        <w:t>mit Themenvorträgen</w:t>
      </w:r>
    </w:p>
    <w:p w:rsidR="00FA37F6" w:rsidRPr="003B3098" w:rsidRDefault="0091483B" w:rsidP="00FA37F6">
      <w:pPr>
        <w:pStyle w:val="StandardWeb"/>
        <w:spacing w:before="0" w:beforeAutospacing="0" w:after="0" w:afterAutospacing="0" w:line="360" w:lineRule="auto"/>
        <w:ind w:right="301"/>
        <w:textAlignment w:val="baseline"/>
        <w:rPr>
          <w:rStyle w:val="Fett"/>
          <w:rFonts w:cs="Arial"/>
          <w:bCs/>
          <w:bdr w:val="none" w:sz="0" w:space="0" w:color="auto" w:frame="1"/>
        </w:rPr>
      </w:pPr>
      <w:r>
        <w:rPr>
          <w:rStyle w:val="Fett"/>
          <w:rFonts w:cs="Arial"/>
          <w:bCs/>
          <w:bdr w:val="none" w:sz="0" w:space="0" w:color="auto" w:frame="1"/>
        </w:rPr>
        <w:t>07.06.</w:t>
      </w:r>
      <w:r w:rsidR="003B3098" w:rsidRPr="003B3098">
        <w:rPr>
          <w:rStyle w:val="Fett"/>
          <w:rFonts w:cs="Arial"/>
          <w:bCs/>
          <w:bdr w:val="none" w:sz="0" w:space="0" w:color="auto" w:frame="1"/>
        </w:rPr>
        <w:t>2017</w:t>
      </w:r>
      <w:r w:rsidR="00FA37F6" w:rsidRPr="003B3098">
        <w:rPr>
          <w:rStyle w:val="Fett"/>
          <w:rFonts w:cs="Arial"/>
          <w:bCs/>
          <w:bdr w:val="none" w:sz="0" w:space="0" w:color="auto" w:frame="1"/>
        </w:rPr>
        <w:t xml:space="preserve"> um </w:t>
      </w:r>
      <w:r w:rsidR="00E17C97" w:rsidRPr="003B3098">
        <w:rPr>
          <w:rStyle w:val="Fett"/>
          <w:rFonts w:cs="Arial"/>
          <w:bCs/>
          <w:bdr w:val="none" w:sz="0" w:space="0" w:color="auto" w:frame="1"/>
        </w:rPr>
        <w:t>1</w:t>
      </w:r>
      <w:r>
        <w:rPr>
          <w:rStyle w:val="Fett"/>
          <w:rFonts w:cs="Arial"/>
          <w:bCs/>
          <w:bdr w:val="none" w:sz="0" w:space="0" w:color="auto" w:frame="1"/>
        </w:rPr>
        <w:t>9</w:t>
      </w:r>
      <w:r w:rsidR="003B3098" w:rsidRPr="003B3098">
        <w:rPr>
          <w:rStyle w:val="Fett"/>
          <w:rFonts w:cs="Arial"/>
          <w:bCs/>
          <w:bdr w:val="none" w:sz="0" w:space="0" w:color="auto" w:frame="1"/>
        </w:rPr>
        <w:t>:30</w:t>
      </w:r>
      <w:r w:rsidR="00FA37F6" w:rsidRPr="003B3098">
        <w:rPr>
          <w:rStyle w:val="Fett"/>
          <w:rFonts w:cs="Arial"/>
          <w:bCs/>
          <w:bdr w:val="none" w:sz="0" w:space="0" w:color="auto" w:frame="1"/>
        </w:rPr>
        <w:t xml:space="preserve"> Uhr</w:t>
      </w:r>
    </w:p>
    <w:p w:rsidR="00EB0C64" w:rsidRDefault="00EB0C64" w:rsidP="00F5599E">
      <w:pPr>
        <w:spacing w:after="160"/>
        <w:rPr>
          <w:rFonts w:eastAsia="Arial" w:cs="Arial"/>
          <w:sz w:val="22"/>
          <w:szCs w:val="22"/>
        </w:rPr>
      </w:pPr>
    </w:p>
    <w:p w:rsidR="0091483B" w:rsidRPr="00BA2CDF" w:rsidRDefault="0091483B" w:rsidP="0091483B">
      <w:pPr>
        <w:pStyle w:val="KeinLeerraum"/>
        <w:rPr>
          <w:rFonts w:cs="Arial"/>
        </w:rPr>
      </w:pPr>
      <w:r w:rsidRPr="00BA2CDF">
        <w:rPr>
          <w:rFonts w:cs="Arial"/>
        </w:rPr>
        <w:t xml:space="preserve">Fotos </w:t>
      </w:r>
      <w:r w:rsidR="00DF45A8" w:rsidRPr="00BA2CDF">
        <w:rPr>
          <w:rFonts w:cs="Arial"/>
        </w:rPr>
        <w:t xml:space="preserve">und Filme </w:t>
      </w:r>
      <w:r w:rsidRPr="00BA2CDF">
        <w:rPr>
          <w:rFonts w:cs="Arial"/>
        </w:rPr>
        <w:t xml:space="preserve">macht mittlerweile ein jeder, auf einfachste Art und Weise mit dem Handy. Doch wie fing das alles an, welche Technik gab es und </w:t>
      </w:r>
      <w:r w:rsidR="00DF45A8" w:rsidRPr="00BA2CDF">
        <w:rPr>
          <w:rFonts w:cs="Arial"/>
        </w:rPr>
        <w:t>wie begannen sich die Bilder zu bewegen?</w:t>
      </w:r>
    </w:p>
    <w:p w:rsidR="00DF45A8" w:rsidRPr="00BA2CDF" w:rsidRDefault="00DF45A8" w:rsidP="00DF45A8">
      <w:pPr>
        <w:pStyle w:val="NurText"/>
        <w:rPr>
          <w:rFonts w:ascii="Arial" w:hAnsi="Arial" w:cs="Arial"/>
          <w:sz w:val="24"/>
          <w:szCs w:val="24"/>
        </w:rPr>
      </w:pPr>
      <w:r w:rsidRPr="00BA2CDF">
        <w:rPr>
          <w:rFonts w:ascii="Arial" w:hAnsi="Arial" w:cs="Arial"/>
          <w:sz w:val="24"/>
          <w:szCs w:val="24"/>
        </w:rPr>
        <w:t xml:space="preserve">Mit hundertfacher Vergrößerung und moderner </w:t>
      </w:r>
      <w:proofErr w:type="spellStart"/>
      <w:r w:rsidRPr="00BA2CDF">
        <w:rPr>
          <w:rFonts w:ascii="Arial" w:hAnsi="Arial" w:cs="Arial"/>
          <w:sz w:val="24"/>
          <w:szCs w:val="24"/>
        </w:rPr>
        <w:t>Beamertechnik</w:t>
      </w:r>
      <w:proofErr w:type="spellEnd"/>
      <w:r w:rsidRPr="00BA2CDF">
        <w:rPr>
          <w:rFonts w:ascii="Arial" w:hAnsi="Arial" w:cs="Arial"/>
          <w:sz w:val="24"/>
          <w:szCs w:val="24"/>
        </w:rPr>
        <w:t xml:space="preserve"> schlägt Volker Janke</w:t>
      </w:r>
      <w:r w:rsidR="00BA2CDF" w:rsidRPr="00BA2CDF">
        <w:rPr>
          <w:rFonts w:ascii="Arial" w:hAnsi="Arial" w:cs="Arial"/>
          <w:sz w:val="24"/>
          <w:szCs w:val="24"/>
        </w:rPr>
        <w:t xml:space="preserve">, </w:t>
      </w:r>
      <w:r w:rsidRPr="00BA2CDF">
        <w:rPr>
          <w:rFonts w:ascii="Arial" w:hAnsi="Arial" w:cs="Arial"/>
          <w:sz w:val="24"/>
          <w:szCs w:val="24"/>
        </w:rPr>
        <w:t xml:space="preserve"> </w:t>
      </w:r>
      <w:r w:rsidR="00BA2CDF" w:rsidRPr="00BA2CDF">
        <w:rPr>
          <w:rFonts w:ascii="Arial" w:hAnsi="Arial" w:cs="Arial"/>
          <w:sz w:val="24"/>
          <w:szCs w:val="24"/>
        </w:rPr>
        <w:t>vom Freilichtmuseum für Volkskunde Schwerin-</w:t>
      </w:r>
      <w:proofErr w:type="spellStart"/>
      <w:r w:rsidR="00BA2CDF" w:rsidRPr="00BA2CDF">
        <w:rPr>
          <w:rFonts w:ascii="Arial" w:hAnsi="Arial" w:cs="Arial"/>
          <w:sz w:val="24"/>
          <w:szCs w:val="24"/>
        </w:rPr>
        <w:t>Mueß</w:t>
      </w:r>
      <w:proofErr w:type="spellEnd"/>
      <w:r w:rsidR="00BA2CDF" w:rsidRPr="00BA2CDF">
        <w:rPr>
          <w:rFonts w:ascii="Arial" w:hAnsi="Arial" w:cs="Arial"/>
          <w:sz w:val="24"/>
          <w:szCs w:val="24"/>
        </w:rPr>
        <w:t xml:space="preserve">, </w:t>
      </w:r>
      <w:r w:rsidRPr="00BA2CDF">
        <w:rPr>
          <w:rFonts w:ascii="Arial" w:hAnsi="Arial" w:cs="Arial"/>
          <w:sz w:val="24"/>
          <w:szCs w:val="24"/>
        </w:rPr>
        <w:t>in seinem Vortrag eine Brücke vom Traum der bewegten Bilder bis hin zur Verwirklichung einer perfekten Illusion.</w:t>
      </w:r>
      <w:r w:rsidR="00BA2CDF" w:rsidRPr="00BA2CDF">
        <w:rPr>
          <w:rFonts w:ascii="Arial" w:hAnsi="Arial" w:cs="Arial"/>
          <w:sz w:val="24"/>
          <w:szCs w:val="24"/>
        </w:rPr>
        <w:t xml:space="preserve"> </w:t>
      </w:r>
      <w:r w:rsidRPr="00BA2CDF">
        <w:rPr>
          <w:rFonts w:ascii="Arial" w:hAnsi="Arial" w:cs="Arial"/>
          <w:sz w:val="24"/>
          <w:szCs w:val="24"/>
        </w:rPr>
        <w:t xml:space="preserve">„Ferne Welten, fremde Tiere - Die zauberhaften Bilder der </w:t>
      </w:r>
      <w:proofErr w:type="spellStart"/>
      <w:r w:rsidRPr="00BA2CDF">
        <w:rPr>
          <w:rFonts w:ascii="Arial" w:hAnsi="Arial" w:cs="Arial"/>
          <w:sz w:val="24"/>
          <w:szCs w:val="24"/>
        </w:rPr>
        <w:t>Laterna</w:t>
      </w:r>
      <w:proofErr w:type="spellEnd"/>
      <w:r w:rsidRPr="00BA2C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CDF">
        <w:rPr>
          <w:rFonts w:ascii="Arial" w:hAnsi="Arial" w:cs="Arial"/>
          <w:sz w:val="24"/>
          <w:szCs w:val="24"/>
        </w:rPr>
        <w:t>magica</w:t>
      </w:r>
      <w:proofErr w:type="spellEnd"/>
      <w:r w:rsidRPr="00BA2CDF">
        <w:rPr>
          <w:rFonts w:ascii="Arial" w:hAnsi="Arial" w:cs="Arial"/>
          <w:sz w:val="24"/>
          <w:szCs w:val="24"/>
        </w:rPr>
        <w:t xml:space="preserve">“ heißt der </w:t>
      </w:r>
      <w:proofErr w:type="spellStart"/>
      <w:r w:rsidR="00BA2CDF" w:rsidRPr="00BA2CDF">
        <w:rPr>
          <w:rFonts w:ascii="Arial" w:hAnsi="Arial" w:cs="Arial"/>
          <w:sz w:val="24"/>
          <w:szCs w:val="24"/>
        </w:rPr>
        <w:t>MiM</w:t>
      </w:r>
      <w:proofErr w:type="spellEnd"/>
      <w:r w:rsidR="00BA2CDF" w:rsidRPr="00BA2CDF">
        <w:rPr>
          <w:rFonts w:ascii="Arial" w:hAnsi="Arial" w:cs="Arial"/>
          <w:sz w:val="24"/>
          <w:szCs w:val="24"/>
        </w:rPr>
        <w:t>-</w:t>
      </w:r>
      <w:r w:rsidRPr="00BA2CDF">
        <w:rPr>
          <w:rFonts w:ascii="Arial" w:hAnsi="Arial" w:cs="Arial"/>
          <w:sz w:val="24"/>
          <w:szCs w:val="24"/>
        </w:rPr>
        <w:t>Vortrag</w:t>
      </w:r>
      <w:r w:rsidR="00932FA0">
        <w:rPr>
          <w:rFonts w:ascii="Arial" w:hAnsi="Arial" w:cs="Arial"/>
          <w:sz w:val="24"/>
          <w:szCs w:val="24"/>
        </w:rPr>
        <w:t xml:space="preserve"> am Mittwoch, 07.06.2017 um</w:t>
      </w:r>
      <w:bookmarkStart w:id="0" w:name="_GoBack"/>
      <w:bookmarkEnd w:id="0"/>
      <w:r w:rsidR="00BA2CDF" w:rsidRPr="00BA2CDF">
        <w:rPr>
          <w:rFonts w:ascii="Arial" w:hAnsi="Arial" w:cs="Arial"/>
          <w:sz w:val="24"/>
          <w:szCs w:val="24"/>
        </w:rPr>
        <w:t xml:space="preserve"> 19:30 Uhr im </w:t>
      </w:r>
      <w:proofErr w:type="spellStart"/>
      <w:r w:rsidR="00BA2CDF" w:rsidRPr="00BA2CDF">
        <w:rPr>
          <w:rFonts w:ascii="Arial" w:hAnsi="Arial" w:cs="Arial"/>
          <w:sz w:val="24"/>
          <w:szCs w:val="24"/>
        </w:rPr>
        <w:t>Müritzeum</w:t>
      </w:r>
      <w:proofErr w:type="spellEnd"/>
      <w:r w:rsidRPr="00BA2CDF">
        <w:rPr>
          <w:rFonts w:ascii="Arial" w:hAnsi="Arial" w:cs="Arial"/>
          <w:sz w:val="24"/>
          <w:szCs w:val="24"/>
        </w:rPr>
        <w:t>, der Bilder aus einer Zeit zeigt, in der die Worte „Film und Kino“ noch gar nicht erfunden waren.</w:t>
      </w:r>
      <w:r w:rsidR="00BA2CDF" w:rsidRPr="00BA2CDF">
        <w:rPr>
          <w:rFonts w:ascii="Arial" w:hAnsi="Arial" w:cs="Arial"/>
          <w:sz w:val="24"/>
          <w:szCs w:val="24"/>
        </w:rPr>
        <w:t xml:space="preserve"> </w:t>
      </w:r>
    </w:p>
    <w:p w:rsidR="0091483B" w:rsidRPr="00BA2CDF" w:rsidRDefault="00BA2CDF" w:rsidP="0091483B">
      <w:pPr>
        <w:pStyle w:val="KeinLeerraum"/>
        <w:rPr>
          <w:rFonts w:cs="Arial"/>
        </w:rPr>
      </w:pPr>
      <w:r w:rsidRPr="00BA2CDF">
        <w:rPr>
          <w:rFonts w:cs="Arial"/>
        </w:rPr>
        <w:t>Herr Janke ergänzt damit thematisch die aktuelle</w:t>
      </w:r>
      <w:r w:rsidR="0091483B" w:rsidRPr="00BA2CDF">
        <w:rPr>
          <w:rFonts w:cs="Arial"/>
        </w:rPr>
        <w:t xml:space="preserve"> Sonderausstellung im </w:t>
      </w:r>
      <w:proofErr w:type="spellStart"/>
      <w:r w:rsidR="0091483B" w:rsidRPr="00BA2CDF">
        <w:rPr>
          <w:rFonts w:cs="Arial"/>
        </w:rPr>
        <w:t>Müritzeum</w:t>
      </w:r>
      <w:proofErr w:type="spellEnd"/>
      <w:r w:rsidR="0091483B" w:rsidRPr="00BA2CDF">
        <w:rPr>
          <w:rFonts w:cs="Arial"/>
        </w:rPr>
        <w:t xml:space="preserve"> „Die Frühzeit der Photographie in Mecklenburg – Vom Porträt zur Landschaft“. Die Sonder</w:t>
      </w:r>
      <w:r w:rsidRPr="00BA2CDF">
        <w:rPr>
          <w:rFonts w:cs="Arial"/>
        </w:rPr>
        <w:t>schau</w:t>
      </w:r>
      <w:r w:rsidR="0091483B" w:rsidRPr="00BA2CDF">
        <w:rPr>
          <w:rFonts w:cs="Arial"/>
        </w:rPr>
        <w:t xml:space="preserve"> ist noch bis zum 25. Juni 2017 täglich ab 10:00 Uhr </w:t>
      </w:r>
      <w:r w:rsidRPr="00BA2CDF">
        <w:rPr>
          <w:rFonts w:cs="Arial"/>
        </w:rPr>
        <w:t xml:space="preserve">im </w:t>
      </w:r>
      <w:proofErr w:type="spellStart"/>
      <w:r w:rsidRPr="00BA2CDF">
        <w:rPr>
          <w:rFonts w:cs="Arial"/>
        </w:rPr>
        <w:t>Müritzeum</w:t>
      </w:r>
      <w:proofErr w:type="spellEnd"/>
      <w:r w:rsidRPr="00BA2CDF">
        <w:rPr>
          <w:rFonts w:cs="Arial"/>
        </w:rPr>
        <w:t xml:space="preserve"> zu sehen</w:t>
      </w:r>
      <w:r w:rsidR="0091483B" w:rsidRPr="00BA2CDF">
        <w:rPr>
          <w:rFonts w:cs="Arial"/>
        </w:rPr>
        <w:t>.</w:t>
      </w:r>
    </w:p>
    <w:p w:rsidR="003B3098" w:rsidRPr="00BA2CDF" w:rsidRDefault="003B3098" w:rsidP="003B3098">
      <w:pPr>
        <w:tabs>
          <w:tab w:val="left" w:pos="5670"/>
        </w:tabs>
        <w:spacing w:line="276" w:lineRule="auto"/>
        <w:rPr>
          <w:rFonts w:cs="Arial"/>
        </w:rPr>
      </w:pPr>
      <w:r w:rsidRPr="00BA2CDF">
        <w:rPr>
          <w:rFonts w:cs="Arial"/>
        </w:rPr>
        <w:t xml:space="preserve">Der Eintritt zur </w:t>
      </w:r>
      <w:proofErr w:type="spellStart"/>
      <w:r w:rsidR="0091483B" w:rsidRPr="00BA2CDF">
        <w:rPr>
          <w:rFonts w:cs="Arial"/>
        </w:rPr>
        <w:t>MiM</w:t>
      </w:r>
      <w:proofErr w:type="spellEnd"/>
      <w:r w:rsidR="0091483B" w:rsidRPr="00BA2CDF">
        <w:rPr>
          <w:rFonts w:cs="Arial"/>
        </w:rPr>
        <w:t>-</w:t>
      </w:r>
      <w:r w:rsidRPr="00BA2CDF">
        <w:rPr>
          <w:rFonts w:cs="Arial"/>
        </w:rPr>
        <w:t>Veranstaltung is</w:t>
      </w:r>
      <w:r w:rsidR="00DE24E0" w:rsidRPr="00BA2CDF">
        <w:rPr>
          <w:rFonts w:cs="Arial"/>
        </w:rPr>
        <w:t>t kostenfrei. Mit einer Spende unterstützen Sie die Arbeit des Müritzeums.</w:t>
      </w:r>
    </w:p>
    <w:p w:rsidR="003B3098" w:rsidRPr="00BA2CDF" w:rsidRDefault="003B3098" w:rsidP="003B3098">
      <w:pPr>
        <w:tabs>
          <w:tab w:val="left" w:pos="5670"/>
        </w:tabs>
        <w:spacing w:line="276" w:lineRule="auto"/>
        <w:rPr>
          <w:rFonts w:cs="Arial"/>
        </w:rPr>
      </w:pPr>
    </w:p>
    <w:p w:rsidR="003B3098" w:rsidRPr="00BA2CDF" w:rsidRDefault="003B3098" w:rsidP="003B3098">
      <w:pPr>
        <w:tabs>
          <w:tab w:val="left" w:pos="5670"/>
        </w:tabs>
        <w:spacing w:line="276" w:lineRule="auto"/>
        <w:rPr>
          <w:rFonts w:cs="Arial"/>
        </w:rPr>
      </w:pPr>
    </w:p>
    <w:p w:rsidR="00DF45A8" w:rsidRPr="00BA2CDF" w:rsidRDefault="00BA2CDF" w:rsidP="00DF45A8">
      <w:pPr>
        <w:pStyle w:val="NurText"/>
        <w:rPr>
          <w:rFonts w:ascii="Arial" w:hAnsi="Arial" w:cs="Arial"/>
          <w:sz w:val="24"/>
          <w:szCs w:val="24"/>
        </w:rPr>
      </w:pPr>
      <w:r w:rsidRPr="00BA2CDF">
        <w:rPr>
          <w:rFonts w:ascii="Arial" w:hAnsi="Arial" w:cs="Arial"/>
          <w:sz w:val="24"/>
          <w:szCs w:val="24"/>
        </w:rPr>
        <w:t xml:space="preserve">Foto: </w:t>
      </w:r>
      <w:r w:rsidR="00373BC1">
        <w:rPr>
          <w:rFonts w:ascii="Arial" w:hAnsi="Arial" w:cs="Arial"/>
          <w:sz w:val="24"/>
          <w:szCs w:val="24"/>
        </w:rPr>
        <w:t>Volker Janke</w:t>
      </w:r>
    </w:p>
    <w:p w:rsidR="00FA37F6" w:rsidRPr="00BA2CDF" w:rsidRDefault="00FA37F6" w:rsidP="004B6503">
      <w:pPr>
        <w:pStyle w:val="KeinLeerraum"/>
        <w:rPr>
          <w:rFonts w:cs="Arial"/>
          <w:b/>
          <w:i/>
        </w:rPr>
      </w:pPr>
    </w:p>
    <w:p w:rsidR="00C71868" w:rsidRPr="00BA2CDF" w:rsidRDefault="00C71868" w:rsidP="00156BDA">
      <w:pPr>
        <w:spacing w:line="276" w:lineRule="auto"/>
        <w:rPr>
          <w:rFonts w:cs="Arial"/>
        </w:rPr>
      </w:pPr>
    </w:p>
    <w:p w:rsidR="003F0E03" w:rsidRPr="00D4190C" w:rsidRDefault="003F0E03" w:rsidP="00FA444D">
      <w:pPr>
        <w:outlineLvl w:val="0"/>
        <w:rPr>
          <w:rFonts w:cs="Arial"/>
          <w:sz w:val="22"/>
          <w:szCs w:val="22"/>
          <w:u w:val="single"/>
        </w:rPr>
      </w:pPr>
      <w:r w:rsidRPr="00D4190C">
        <w:rPr>
          <w:rFonts w:cs="Arial"/>
          <w:sz w:val="22"/>
          <w:szCs w:val="22"/>
          <w:u w:val="single"/>
        </w:rPr>
        <w:t>Pressekontakt:</w:t>
      </w:r>
    </w:p>
    <w:p w:rsidR="003F0E03" w:rsidRPr="00D4190C" w:rsidRDefault="003F0E03" w:rsidP="00661C99">
      <w:pPr>
        <w:rPr>
          <w:rFonts w:cs="Arial"/>
          <w:noProof/>
          <w:sz w:val="22"/>
          <w:szCs w:val="22"/>
        </w:rPr>
      </w:pPr>
    </w:p>
    <w:p w:rsidR="003F0E03" w:rsidRPr="00D4190C" w:rsidRDefault="003F0E03" w:rsidP="00661C99">
      <w:pPr>
        <w:rPr>
          <w:rFonts w:cs="Arial"/>
          <w:noProof/>
          <w:color w:val="1F497D"/>
          <w:sz w:val="22"/>
          <w:szCs w:val="22"/>
        </w:rPr>
      </w:pPr>
      <w:r w:rsidRPr="00D4190C">
        <w:rPr>
          <w:rFonts w:cs="Arial"/>
          <w:noProof/>
          <w:sz w:val="22"/>
          <w:szCs w:val="22"/>
        </w:rPr>
        <w:t>Karin Franz</w:t>
      </w:r>
      <w:r w:rsidRPr="00D4190C">
        <w:rPr>
          <w:rFonts w:cs="Arial"/>
          <w:noProof/>
          <w:sz w:val="22"/>
          <w:szCs w:val="22"/>
        </w:rPr>
        <w:br/>
        <w:t>Marketing</w:t>
      </w:r>
      <w:r w:rsidRPr="00D4190C">
        <w:rPr>
          <w:rFonts w:cs="Arial"/>
          <w:noProof/>
          <w:sz w:val="22"/>
          <w:szCs w:val="22"/>
        </w:rPr>
        <w:br/>
        <w:t xml:space="preserve">E-Mail: </w:t>
      </w:r>
      <w:hyperlink r:id="rId7" w:tooltip="mailto:i.hartwig@Mueritzeum.de" w:history="1">
        <w:r w:rsidRPr="00D4190C">
          <w:rPr>
            <w:rStyle w:val="Hyperlink"/>
            <w:rFonts w:cs="Arial"/>
            <w:noProof/>
            <w:sz w:val="22"/>
            <w:szCs w:val="22"/>
          </w:rPr>
          <w:t>marketing@mueritzeum.de</w:t>
        </w:r>
      </w:hyperlink>
      <w:r w:rsidRPr="00D4190C">
        <w:rPr>
          <w:rFonts w:cs="Arial"/>
          <w:noProof/>
          <w:sz w:val="22"/>
          <w:szCs w:val="22"/>
        </w:rPr>
        <w:br/>
        <w:t xml:space="preserve">Telefon (03991) 633 68-19 </w:t>
      </w:r>
      <w:r w:rsidRPr="00D4190C">
        <w:rPr>
          <w:rFonts w:cs="Arial"/>
          <w:noProof/>
          <w:color w:val="000000"/>
          <w:sz w:val="22"/>
          <w:szCs w:val="22"/>
        </w:rPr>
        <w:br/>
      </w:r>
      <w:hyperlink r:id="rId8" w:history="1">
        <w:r w:rsidR="00C71868" w:rsidRPr="004D6500">
          <w:rPr>
            <w:rStyle w:val="Hyperlink"/>
            <w:rFonts w:cs="Arial"/>
            <w:noProof/>
            <w:sz w:val="22"/>
            <w:szCs w:val="22"/>
          </w:rPr>
          <w:t>www.mueritzeum.de</w:t>
        </w:r>
      </w:hyperlink>
    </w:p>
    <w:p w:rsidR="003F0E03" w:rsidRPr="00D4190C" w:rsidRDefault="003F0E03" w:rsidP="00156BDA">
      <w:pPr>
        <w:spacing w:line="276" w:lineRule="auto"/>
        <w:rPr>
          <w:rFonts w:cs="Arial"/>
          <w:sz w:val="22"/>
          <w:szCs w:val="22"/>
        </w:rPr>
      </w:pPr>
    </w:p>
    <w:sectPr w:rsidR="003F0E03" w:rsidRPr="00D4190C" w:rsidSect="00D4190C">
      <w:headerReference w:type="default" r:id="rId9"/>
      <w:pgSz w:w="11906" w:h="16838" w:code="9"/>
      <w:pgMar w:top="1134" w:right="141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2F" w:rsidRDefault="0097002F">
      <w:r>
        <w:separator/>
      </w:r>
    </w:p>
  </w:endnote>
  <w:endnote w:type="continuationSeparator" w:id="0">
    <w:p w:rsidR="0097002F" w:rsidRDefault="0097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2F" w:rsidRDefault="0097002F">
      <w:r>
        <w:separator/>
      </w:r>
    </w:p>
  </w:footnote>
  <w:footnote w:type="continuationSeparator" w:id="0">
    <w:p w:rsidR="0097002F" w:rsidRDefault="0097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2F" w:rsidRPr="00E17C97" w:rsidRDefault="006230CB">
    <w:pPr>
      <w:pStyle w:val="Kopfzeile"/>
      <w:rPr>
        <w:b/>
        <w:color w:val="1F497D" w:themeColor="text2"/>
      </w:rPr>
    </w:pPr>
    <w:r w:rsidRPr="00E17C97">
      <w:rPr>
        <w:b/>
        <w:noProof/>
        <w:color w:val="1F497D" w:themeColor="text2"/>
      </w:rPr>
      <w:drawing>
        <wp:anchor distT="0" distB="0" distL="114300" distR="114300" simplePos="0" relativeHeight="251660288" behindDoc="0" locked="0" layoutInCell="1" allowOverlap="1" wp14:anchorId="7EBCE2A6" wp14:editId="2F4FF377">
          <wp:simplePos x="0" y="0"/>
          <wp:positionH relativeFrom="column">
            <wp:posOffset>4598035</wp:posOffset>
          </wp:positionH>
          <wp:positionV relativeFrom="paragraph">
            <wp:posOffset>-297815</wp:posOffset>
          </wp:positionV>
          <wp:extent cx="1724025" cy="685800"/>
          <wp:effectExtent l="0" t="0" r="9525" b="0"/>
          <wp:wrapNone/>
          <wp:docPr id="1" name="Bild 15" descr="Mzeum_Logo_vorzug_Sub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Mzeum_Logo_vorzug_Sub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02F" w:rsidRPr="00E17C97">
      <w:rPr>
        <w:b/>
        <w:color w:val="1F497D" w:themeColor="text2"/>
      </w:rPr>
      <w:t>PRESSE</w:t>
    </w:r>
    <w:r w:rsidR="0091483B">
      <w:rPr>
        <w:b/>
        <w:color w:val="1F497D" w:themeColor="text2"/>
      </w:rPr>
      <w:t>MITTEIL</w:t>
    </w:r>
    <w:r w:rsidR="00E17C97" w:rsidRPr="00E17C97">
      <w:rPr>
        <w:b/>
        <w:color w:val="1F497D" w:themeColor="text2"/>
      </w:rPr>
      <w:t>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48FA"/>
    <w:multiLevelType w:val="multilevel"/>
    <w:tmpl w:val="BA1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DA"/>
    <w:rsid w:val="00016F8E"/>
    <w:rsid w:val="00095A19"/>
    <w:rsid w:val="000A5046"/>
    <w:rsid w:val="0015189F"/>
    <w:rsid w:val="001564B0"/>
    <w:rsid w:val="00156BDA"/>
    <w:rsid w:val="001C1B12"/>
    <w:rsid w:val="001F73E8"/>
    <w:rsid w:val="00215CF0"/>
    <w:rsid w:val="002D53E4"/>
    <w:rsid w:val="00312E69"/>
    <w:rsid w:val="00317360"/>
    <w:rsid w:val="00373BC1"/>
    <w:rsid w:val="003759C0"/>
    <w:rsid w:val="003B3098"/>
    <w:rsid w:val="003B5A86"/>
    <w:rsid w:val="003E183C"/>
    <w:rsid w:val="003F0E03"/>
    <w:rsid w:val="00400CEE"/>
    <w:rsid w:val="00445C45"/>
    <w:rsid w:val="00447B9E"/>
    <w:rsid w:val="004B6503"/>
    <w:rsid w:val="004D6D44"/>
    <w:rsid w:val="00510070"/>
    <w:rsid w:val="0051234D"/>
    <w:rsid w:val="005220C0"/>
    <w:rsid w:val="00547A84"/>
    <w:rsid w:val="0055602B"/>
    <w:rsid w:val="0060674C"/>
    <w:rsid w:val="006230CB"/>
    <w:rsid w:val="00627402"/>
    <w:rsid w:val="00640649"/>
    <w:rsid w:val="00640F69"/>
    <w:rsid w:val="00654283"/>
    <w:rsid w:val="00661C99"/>
    <w:rsid w:val="006A4AE1"/>
    <w:rsid w:val="00792C9D"/>
    <w:rsid w:val="007D511B"/>
    <w:rsid w:val="007E3192"/>
    <w:rsid w:val="007E5D88"/>
    <w:rsid w:val="008058B1"/>
    <w:rsid w:val="00830D38"/>
    <w:rsid w:val="00845F38"/>
    <w:rsid w:val="0087453D"/>
    <w:rsid w:val="00885B4F"/>
    <w:rsid w:val="008B2944"/>
    <w:rsid w:val="008C5024"/>
    <w:rsid w:val="0091483B"/>
    <w:rsid w:val="009167AF"/>
    <w:rsid w:val="009254B3"/>
    <w:rsid w:val="00932FA0"/>
    <w:rsid w:val="00933B98"/>
    <w:rsid w:val="0097002F"/>
    <w:rsid w:val="009C3C06"/>
    <w:rsid w:val="00A003DE"/>
    <w:rsid w:val="00AA2EAE"/>
    <w:rsid w:val="00AA728C"/>
    <w:rsid w:val="00AC0CC9"/>
    <w:rsid w:val="00AF530D"/>
    <w:rsid w:val="00B1318E"/>
    <w:rsid w:val="00B5614C"/>
    <w:rsid w:val="00BA2CDF"/>
    <w:rsid w:val="00BD6877"/>
    <w:rsid w:val="00C71868"/>
    <w:rsid w:val="00CC468A"/>
    <w:rsid w:val="00CD1254"/>
    <w:rsid w:val="00D36CC8"/>
    <w:rsid w:val="00D4190C"/>
    <w:rsid w:val="00D54B0B"/>
    <w:rsid w:val="00D86EB2"/>
    <w:rsid w:val="00D964B6"/>
    <w:rsid w:val="00DA718C"/>
    <w:rsid w:val="00DE24E0"/>
    <w:rsid w:val="00DE719C"/>
    <w:rsid w:val="00DF45A8"/>
    <w:rsid w:val="00E12177"/>
    <w:rsid w:val="00E157BF"/>
    <w:rsid w:val="00E17C97"/>
    <w:rsid w:val="00E51BB5"/>
    <w:rsid w:val="00E82CF8"/>
    <w:rsid w:val="00EA4E5C"/>
    <w:rsid w:val="00EB0C64"/>
    <w:rsid w:val="00EE33F8"/>
    <w:rsid w:val="00F35A32"/>
    <w:rsid w:val="00F36714"/>
    <w:rsid w:val="00F5599E"/>
    <w:rsid w:val="00FA37F6"/>
    <w:rsid w:val="00FA444D"/>
    <w:rsid w:val="00FD310C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3300FC8E-A380-47C3-A882-3319C14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BDA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56BD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56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6BDA"/>
    <w:rPr>
      <w:rFonts w:ascii="Arial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156BDA"/>
    <w:rPr>
      <w:rFonts w:ascii="Arial" w:hAnsi="Arial" w:cs="Times New Roman"/>
      <w:b/>
    </w:rPr>
  </w:style>
  <w:style w:type="paragraph" w:styleId="StandardWeb">
    <w:name w:val="Normal (Web)"/>
    <w:basedOn w:val="Standard"/>
    <w:uiPriority w:val="99"/>
    <w:rsid w:val="00156BD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156BDA"/>
  </w:style>
  <w:style w:type="paragraph" w:customStyle="1" w:styleId="standard1">
    <w:name w:val="standard1"/>
    <w:basedOn w:val="Standard"/>
    <w:uiPriority w:val="99"/>
    <w:rsid w:val="00156BDA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uiPriority w:val="99"/>
    <w:rsid w:val="00156B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56BDA"/>
    <w:rPr>
      <w:rFonts w:ascii="Arial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5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56BDA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830D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30D38"/>
    <w:rPr>
      <w:rFonts w:ascii="Arial" w:hAnsi="Arial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003DE"/>
    <w:rPr>
      <w:rFonts w:ascii="Arial" w:eastAsia="Times New Roman" w:hAnsi="Arial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FA44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5664"/>
    <w:rPr>
      <w:rFonts w:ascii="Times New Roman" w:eastAsia="Times New Roman" w:hAnsi="Times New Roman"/>
      <w:sz w:val="0"/>
      <w:szCs w:val="0"/>
    </w:rPr>
  </w:style>
  <w:style w:type="character" w:styleId="BesuchterHyperlink">
    <w:name w:val="FollowedHyperlink"/>
    <w:basedOn w:val="Absatz-Standardschriftart"/>
    <w:uiPriority w:val="99"/>
    <w:rsid w:val="00312E69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F45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F45A8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eritzeu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hartwig@Mueritze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Rückkehr der Störe – Themenvortrag zur Sonderausstellung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Rückkehr der Störe – Themenvortrag zur Sonderausstellung</dc:title>
  <dc:creator>k.franz</dc:creator>
  <cp:lastModifiedBy>Karin Franz</cp:lastModifiedBy>
  <cp:revision>5</cp:revision>
  <dcterms:created xsi:type="dcterms:W3CDTF">2017-05-05T07:28:00Z</dcterms:created>
  <dcterms:modified xsi:type="dcterms:W3CDTF">2017-05-08T07:02:00Z</dcterms:modified>
</cp:coreProperties>
</file>